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1D" w:rsidRDefault="00456B1D" w:rsidP="00456B1D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3</w:t>
      </w:r>
      <w:r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</w:p>
    <w:p w:rsidR="00456B1D" w:rsidRDefault="00456B1D" w:rsidP="00456B1D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456B1D" w:rsidRDefault="00456B1D" w:rsidP="00456B1D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456B1D" w:rsidRDefault="00456B1D" w:rsidP="00456B1D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456B1D" w:rsidRDefault="00456B1D" w:rsidP="00456B1D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7A2E73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7A2E73" w:rsidRPr="009F76AA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D10852" w:rsidRDefault="009D068C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улицы</w:t>
      </w:r>
      <w:bookmarkStart w:id="0" w:name="_GoBack"/>
      <w:bookmarkEnd w:id="0"/>
      <w:r>
        <w:rPr>
          <w:b/>
          <w:sz w:val="40"/>
          <w:szCs w:val="28"/>
        </w:rPr>
        <w:t xml:space="preserve"> Рощино села Карманово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456B1D" w:rsidRDefault="00456B1D" w:rsidP="00456B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456B1D" w:rsidRDefault="00456B1D" w:rsidP="00456B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554CC9" w:rsidRDefault="00554CC9" w:rsidP="00A84D8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456B1D" w:rsidRDefault="00456B1D" w:rsidP="00456B1D">
      <w:pPr>
        <w:jc w:val="center"/>
        <w:rPr>
          <w:b/>
          <w:sz w:val="28"/>
          <w:szCs w:val="28"/>
        </w:rPr>
      </w:pPr>
    </w:p>
    <w:p w:rsidR="00A84D84" w:rsidRPr="00250BE7" w:rsidRDefault="00A84D84" w:rsidP="00456B1D">
      <w:pPr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улицы Рощино села Карманово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«07» апреля 2009 года.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улица Рощино села Карманово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7A2E73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06.04.2009 № 20 «Об установлении границ территории, на которой осуществляется территориальное общественное самоуправление».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улицы Рощина села Карманово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ТОС: ТОС ул. Рощино с. Карманово.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 -  улица Рощино села Карманово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A84D84" w:rsidRDefault="00A84D84" w:rsidP="00A84D84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A84D84" w:rsidRDefault="00A84D84" w:rsidP="00A84D84">
      <w:pPr>
        <w:ind w:left="3060" w:hanging="2160"/>
        <w:jc w:val="center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 xml:space="preserve">- совместного решения различных социально-бытовых проблем, возникающих у граждан по месту жительства;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к решению вопросов жизнедеятельности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A84D84" w:rsidRPr="00250BE7" w:rsidRDefault="00A84D84" w:rsidP="00A84D84">
      <w:pPr>
        <w:ind w:firstLine="720"/>
        <w:jc w:val="both"/>
        <w:rPr>
          <w:i/>
          <w:sz w:val="28"/>
          <w:szCs w:val="28"/>
        </w:rPr>
      </w:pPr>
      <w:r w:rsidRPr="00250BE7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A84D84" w:rsidRPr="00250BE7" w:rsidRDefault="00A84D84" w:rsidP="00A84D84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A84D84" w:rsidRPr="00250BE7" w:rsidRDefault="00A84D84" w:rsidP="00A84D84">
      <w:pPr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3034CA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улицы Рощино</w:t>
      </w:r>
      <w:r w:rsidR="00A84D84">
        <w:rPr>
          <w:sz w:val="28"/>
          <w:szCs w:val="28"/>
        </w:rPr>
        <w:t xml:space="preserve"> </w:t>
      </w:r>
      <w:r w:rsidR="00A84D84" w:rsidRPr="00250BE7">
        <w:rPr>
          <w:sz w:val="28"/>
          <w:szCs w:val="28"/>
        </w:rPr>
        <w:t>(далее – орган</w:t>
      </w:r>
      <w:r w:rsidR="00A84D84">
        <w:rPr>
          <w:sz w:val="28"/>
          <w:szCs w:val="28"/>
        </w:rPr>
        <w:t xml:space="preserve">ы ТОС) избираются на собраниях </w:t>
      </w:r>
      <w:r w:rsidR="00A84D84" w:rsidRPr="00250BE7">
        <w:rPr>
          <w:sz w:val="28"/>
          <w:szCs w:val="28"/>
        </w:rPr>
        <w:t xml:space="preserve">граждан сроком на два года.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Председатель Совета ТОС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A84D84" w:rsidRPr="00250BE7" w:rsidRDefault="00A84D84" w:rsidP="00A84D84">
      <w:pPr>
        <w:ind w:firstLine="720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5B2254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A84D84" w:rsidRPr="005B2254" w:rsidRDefault="00A84D84" w:rsidP="00A84D84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A84D84" w:rsidRPr="005B2254" w:rsidSect="00456B1D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6B1D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034CA"/>
    <w:rsid w:val="003119CA"/>
    <w:rsid w:val="00320EB5"/>
    <w:rsid w:val="003309CE"/>
    <w:rsid w:val="00357169"/>
    <w:rsid w:val="00360AB6"/>
    <w:rsid w:val="00367B58"/>
    <w:rsid w:val="00373D3A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56B1D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CC9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A2E73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84D84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1764</Words>
  <Characters>12932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2026-02-03T19:14:00Z</dcterms:created>
  <dcterms:modified xsi:type="dcterms:W3CDTF">2026-02-05T08:30:00Z</dcterms:modified>
</cp:coreProperties>
</file>